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28"/>
        <w:gridCol w:w="5043"/>
      </w:tblGrid>
      <w:tr w:rsidR="00685BCA" w:rsidRPr="002B7815" w:rsidTr="00A731B3">
        <w:tc>
          <w:tcPr>
            <w:tcW w:w="4644" w:type="dxa"/>
          </w:tcPr>
          <w:p w:rsidR="00685BCA" w:rsidRPr="002B7815" w:rsidRDefault="00685BCA" w:rsidP="00A731B3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685BCA" w:rsidRPr="002B7815" w:rsidRDefault="00AC362D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pict>
                <v:rect id="_x0000_s1026" style="position:absolute;left:0;text-align:left;margin-left:1.75pt;margin-top:-28.7pt;width:13.35pt;height:15.9pt;z-index:251658240;mso-position-horizontal-relative:text;mso-position-vertical-relative:text" strokecolor="white [3212]"/>
              </w:pict>
            </w:r>
            <w:r w:rsidR="00685BCA" w:rsidRPr="002B7815">
              <w:t>ПРИЛОЖЕНИЕ № 1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к Порядку возмещения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(субсидирования) из местного бюджета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части затрат субъектов малого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предпринимательства на ранней стадии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их деятельности</w:t>
            </w:r>
          </w:p>
          <w:p w:rsidR="00685BCA" w:rsidRPr="002B7815" w:rsidRDefault="00685BCA" w:rsidP="00A731B3">
            <w:pPr>
              <w:tabs>
                <w:tab w:val="right" w:pos="9639"/>
              </w:tabs>
              <w:jc w:val="center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 xml:space="preserve"> ЗАЯВЛЕНИЕ</w:t>
      </w: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(далее – Порядок), утвержденным ___________________________________________________________________,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(указать наименование, дату, номер акта органа местного 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самоуправления муниципального образования Краснодарского края)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заявитель ____________________________________________________________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                (полное наименование юридического лица;   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фамилия, имя, отчество индивидуального предпринимателя)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_______________________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</w:t>
      </w:r>
      <w:r w:rsidR="004025D0">
        <w:rPr>
          <w:rFonts w:ascii="Times New Roman" w:hAnsi="Times New Roman"/>
          <w:sz w:val="28"/>
          <w:szCs w:val="28"/>
        </w:rPr>
        <w:t xml:space="preserve"> основных фондов</w:t>
      </w:r>
      <w:r w:rsidRPr="002B7815">
        <w:rPr>
          <w:rFonts w:ascii="Times New Roman" w:hAnsi="Times New Roman"/>
          <w:sz w:val="28"/>
          <w:szCs w:val="28"/>
        </w:rPr>
        <w:t>, создания, приобретения и сопровождения нематериальных активов,</w:t>
      </w:r>
      <w:r w:rsidRPr="002B7815">
        <w:t xml:space="preserve"> </w:t>
      </w:r>
      <w:r w:rsidRPr="002B7815">
        <w:rPr>
          <w:rFonts w:ascii="Times New Roman" w:hAnsi="Times New Roman"/>
          <w:sz w:val="28"/>
          <w:szCs w:val="28"/>
        </w:rPr>
        <w:t xml:space="preserve">приобретения прав на франшизу (паушальный взнос) при заключении договора коммерческой концессии для осуществления </w:t>
      </w:r>
      <w:r w:rsidR="00736775">
        <w:rPr>
          <w:rFonts w:ascii="Times New Roman" w:hAnsi="Times New Roman"/>
          <w:sz w:val="28"/>
          <w:szCs w:val="28"/>
        </w:rPr>
        <w:t>заявленных на субсидирование видов деятельности</w:t>
      </w:r>
      <w:r w:rsidRPr="002B7815">
        <w:rPr>
          <w:rFonts w:ascii="Times New Roman" w:hAnsi="Times New Roman"/>
          <w:sz w:val="28"/>
          <w:szCs w:val="28"/>
        </w:rPr>
        <w:t>.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Заявитель подтверждает, что: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1) вся информация, содержащаяся в заявлении на участие в отборе, является подлинной, и дает согласие на доступ к ней любых заинтересованных лиц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2) соответствует требованиям, установленным </w:t>
      </w:r>
      <w:hyperlink r:id="rId7" w:history="1">
        <w:r w:rsidRPr="002B7815">
          <w:rPr>
            <w:rFonts w:ascii="Times New Roman" w:hAnsi="Times New Roman"/>
            <w:sz w:val="28"/>
            <w:szCs w:val="28"/>
          </w:rPr>
          <w:t>статьей 4</w:t>
        </w:r>
      </w:hyperlink>
      <w:r w:rsidRPr="002B7815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3) зарегистрирован в установленном порядке на территории муниципального образования __________________________________________;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 xml:space="preserve">                               (указать наименование муниципального образования)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4) не находится в стадии реорганизации, ликвидации или банкротства;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5) не имеет неисполненной обязанности по уплате налогов, сборов, пеней,</w:t>
      </w:r>
      <w:r w:rsidR="005E3280">
        <w:t xml:space="preserve"> штрафов,</w:t>
      </w:r>
      <w:r w:rsidRPr="002B7815">
        <w:t xml:space="preserve"> процентов, подлежащих уплате в соответствии с законодательством Российской Федерации</w:t>
      </w:r>
      <w:r w:rsidR="005E3280">
        <w:t xml:space="preserve"> о налогах и сборах</w:t>
      </w:r>
      <w:r w:rsidRPr="002B7815">
        <w:t>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6) осуществляет деятельность по производству  товаров, выполнению работ, оказанию услуг;</w:t>
      </w:r>
    </w:p>
    <w:p w:rsidR="00685BCA" w:rsidRPr="002B7815" w:rsidRDefault="00685BCA" w:rsidP="00685BC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B7815">
        <w:rPr>
          <w:rFonts w:ascii="Times New Roman" w:hAnsi="Times New Roman" w:cs="Times New Roman"/>
          <w:sz w:val="28"/>
          <w:szCs w:val="28"/>
        </w:rPr>
        <w:t xml:space="preserve">7) 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8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частях 3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4 статьи 14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 года </w:t>
      </w:r>
      <w:r w:rsidRPr="002B7815">
        <w:rPr>
          <w:rFonts w:ascii="Times New Roman" w:hAnsi="Times New Roman" w:cs="Times New Roman"/>
          <w:sz w:val="28"/>
          <w:szCs w:val="28"/>
        </w:rPr>
        <w:br/>
        <w:t>№ 209-ФЗ «О развитии малого и среднего предпринимательства в Российской Федерации»:</w:t>
      </w:r>
    </w:p>
    <w:p w:rsidR="00685BCA" w:rsidRPr="002B7815" w:rsidRDefault="00685BCA" w:rsidP="00685BCA">
      <w:pPr>
        <w:ind w:firstLine="851"/>
        <w:jc w:val="both"/>
      </w:pPr>
      <w:r w:rsidRPr="002B7815"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являющихся участниками </w:t>
      </w:r>
      <w:hyperlink r:id="rId10" w:history="1">
        <w:r w:rsidRPr="002B7815">
          <w:rPr>
            <w:rStyle w:val="a8"/>
            <w:b w:val="0"/>
            <w:color w:val="auto"/>
          </w:rPr>
          <w:t>соглашений о разделе продукции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осуществляющих предпринимательскую деятельность в сфере игорного бизнеса;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являющихся в порядке, установленном </w:t>
      </w:r>
      <w:hyperlink r:id="rId11" w:history="1">
        <w:r w:rsidRPr="002B7815">
          <w:rPr>
            <w:rStyle w:val="a8"/>
            <w:b w:val="0"/>
            <w:color w:val="auto"/>
          </w:rPr>
          <w:t>законодательством</w:t>
        </w:r>
      </w:hyperlink>
      <w:r w:rsidRPr="002B7815"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осуществляющих производство и реализацию подакцизных товаров, а также добычу и реализацию полезных ископаемых, за исключением </w:t>
      </w:r>
      <w:hyperlink r:id="rId12" w:history="1">
        <w:r w:rsidRPr="002B7815">
          <w:rPr>
            <w:rStyle w:val="a8"/>
            <w:b w:val="0"/>
            <w:color w:val="auto"/>
          </w:rPr>
          <w:t>общераспространенных полезных ископаемых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8) 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685BCA" w:rsidRPr="002B7815" w:rsidRDefault="00685BCA" w:rsidP="00685BCA">
      <w:pPr>
        <w:ind w:firstLine="851"/>
        <w:jc w:val="both"/>
      </w:pPr>
      <w:r w:rsidRPr="002B7815">
        <w:t>9) проинформирован об условиях возмещения затрат и порядке возврата субсидии в соответствии с Порядком;</w:t>
      </w:r>
    </w:p>
    <w:p w:rsidR="00685BCA" w:rsidRPr="002B7815" w:rsidRDefault="00685BCA" w:rsidP="00685BCA">
      <w:pPr>
        <w:ind w:firstLine="851"/>
        <w:jc w:val="both"/>
      </w:pPr>
      <w:r w:rsidRPr="002B7815">
        <w:t>10) в случае предоставления субсидий заявитель дает согласие на осуществление отделом экономики, прогнозирования и инвестиций администрации муниципального образования Новопокровский район и органами государственного</w:t>
      </w:r>
      <w:r w:rsidR="00C92B50">
        <w:t xml:space="preserve"> (муниципального)</w:t>
      </w:r>
      <w:r w:rsidRPr="002B7815">
        <w:t xml:space="preserve"> финансового контроля проверок соблюдения им условий, целей и порядка предоставления субсидий.</w:t>
      </w:r>
    </w:p>
    <w:p w:rsidR="00685BCA" w:rsidRPr="002B7815" w:rsidRDefault="00685BCA" w:rsidP="00685BCA">
      <w:pPr>
        <w:ind w:firstLine="851"/>
        <w:jc w:val="both"/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</w:pPr>
      <w:r w:rsidRPr="002B7815">
        <w:t>Для юридических лиц: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Организационно-правовая форма 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685BCA" w:rsidRPr="002B7815" w:rsidRDefault="00685BCA" w:rsidP="00685BCA">
      <w:r w:rsidRPr="002B7815">
        <w:t>Наименование, адрес банка ____________________________________________.</w:t>
      </w:r>
    </w:p>
    <w:p w:rsidR="00685BCA" w:rsidRPr="002B7815" w:rsidRDefault="00685BCA" w:rsidP="00685BCA">
      <w:r w:rsidRPr="002B7815">
        <w:t>Банковский идентификационный код (БИК) ______________________________.</w:t>
      </w:r>
    </w:p>
    <w:p w:rsidR="00685BCA" w:rsidRPr="002B7815" w:rsidRDefault="00685BCA" w:rsidP="00685BCA">
      <w:r w:rsidRPr="002B7815">
        <w:t>Банковский корреспондентский счет (к/с) 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3" w:history="1">
        <w:r w:rsidRPr="002B7815">
          <w:rPr>
            <w:rFonts w:ascii="Times New Roman" w:hAnsi="Times New Roman"/>
            <w:sz w:val="28"/>
            <w:szCs w:val="28"/>
          </w:rPr>
          <w:t>ОКВЭД</w:t>
        </w:r>
      </w:hyperlink>
      <w:r w:rsidRPr="002B7815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lastRenderedPageBreak/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16"/>
          <w:szCs w:val="16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2C6B79" w:rsidRDefault="002C6B79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>Для индивидуальных предпринимателей: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Ф.И.О. _____________________________________________________________.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Телефон (факс) 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685BCA" w:rsidRPr="002B7815" w:rsidRDefault="00685BCA" w:rsidP="00685BCA">
      <w:r w:rsidRPr="002B7815">
        <w:t>Наименование, адрес банка ____________________________________________.</w:t>
      </w:r>
    </w:p>
    <w:p w:rsidR="00685BCA" w:rsidRPr="002B7815" w:rsidRDefault="00685BCA" w:rsidP="00685BCA">
      <w:r w:rsidRPr="002B7815">
        <w:lastRenderedPageBreak/>
        <w:t>Банковский идентификационный код (БИК) ______________________________.</w:t>
      </w:r>
    </w:p>
    <w:p w:rsidR="00685BCA" w:rsidRPr="002B7815" w:rsidRDefault="00685BCA" w:rsidP="00685BCA">
      <w:r w:rsidRPr="002B7815">
        <w:t>Банковский корреспондентский счет (к/с) 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4" w:history="1">
        <w:r w:rsidRPr="002B7815">
          <w:rPr>
            <w:rFonts w:ascii="Times New Roman" w:hAnsi="Times New Roman"/>
            <w:sz w:val="28"/>
            <w:szCs w:val="28"/>
          </w:rPr>
          <w:t>ОКВЭД</w:t>
        </w:r>
      </w:hyperlink>
      <w:r w:rsidRPr="002B7815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EE6152" w:rsidRDefault="00EE6152" w:rsidP="00E7568A"/>
    <w:sectPr w:rsidR="00EE6152" w:rsidSect="00B42EBA">
      <w:headerReference w:type="default" r:id="rId15"/>
      <w:footerReference w:type="default" r:id="rId16"/>
      <w:head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352" w:rsidRDefault="00613352" w:rsidP="00CD510B">
      <w:r>
        <w:separator/>
      </w:r>
    </w:p>
  </w:endnote>
  <w:endnote w:type="continuationSeparator" w:id="1">
    <w:p w:rsidR="00613352" w:rsidRDefault="00613352" w:rsidP="00CD5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3AF" w:rsidRPr="009867E8" w:rsidRDefault="00613352" w:rsidP="00CA3B7A">
    <w:pPr>
      <w:pStyle w:val="a6"/>
      <w:ind w:right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352" w:rsidRDefault="00613352" w:rsidP="00CD510B">
      <w:r>
        <w:separator/>
      </w:r>
    </w:p>
  </w:footnote>
  <w:footnote w:type="continuationSeparator" w:id="1">
    <w:p w:rsidR="00613352" w:rsidRDefault="00613352" w:rsidP="00CD5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AC362D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2C6B79">
      <w:rPr>
        <w:noProof/>
      </w:rPr>
      <w:t>5</w:t>
    </w:r>
    <w:r>
      <w:fldChar w:fldCharType="end"/>
    </w:r>
  </w:p>
  <w:p w:rsidR="009C13AF" w:rsidRPr="00DB64E7" w:rsidRDefault="00613352">
    <w:pPr>
      <w:pStyle w:val="a4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AC362D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5E3280">
      <w:rPr>
        <w:noProof/>
      </w:rPr>
      <w:t>1</w:t>
    </w:r>
    <w:r>
      <w:fldChar w:fldCharType="end"/>
    </w:r>
  </w:p>
  <w:p w:rsidR="00DC0020" w:rsidRDefault="006133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BCA"/>
    <w:rsid w:val="0007315B"/>
    <w:rsid w:val="00080707"/>
    <w:rsid w:val="000D2156"/>
    <w:rsid w:val="00120C7A"/>
    <w:rsid w:val="00160358"/>
    <w:rsid w:val="001A66E0"/>
    <w:rsid w:val="001D52EA"/>
    <w:rsid w:val="0025189A"/>
    <w:rsid w:val="00286CB2"/>
    <w:rsid w:val="002A508A"/>
    <w:rsid w:val="002B7815"/>
    <w:rsid w:val="002C6B79"/>
    <w:rsid w:val="003926E3"/>
    <w:rsid w:val="0039447C"/>
    <w:rsid w:val="003D6C0B"/>
    <w:rsid w:val="004025D0"/>
    <w:rsid w:val="00404497"/>
    <w:rsid w:val="00415589"/>
    <w:rsid w:val="005E3280"/>
    <w:rsid w:val="00613352"/>
    <w:rsid w:val="006446AF"/>
    <w:rsid w:val="00685BCA"/>
    <w:rsid w:val="00696152"/>
    <w:rsid w:val="006A6BE8"/>
    <w:rsid w:val="006B6F64"/>
    <w:rsid w:val="00704DE3"/>
    <w:rsid w:val="00733BD7"/>
    <w:rsid w:val="00736775"/>
    <w:rsid w:val="007D09D1"/>
    <w:rsid w:val="007E06F3"/>
    <w:rsid w:val="007E077E"/>
    <w:rsid w:val="007E5A8E"/>
    <w:rsid w:val="00832A4D"/>
    <w:rsid w:val="008A01D7"/>
    <w:rsid w:val="008A58A9"/>
    <w:rsid w:val="00983471"/>
    <w:rsid w:val="00995F72"/>
    <w:rsid w:val="00A33CDA"/>
    <w:rsid w:val="00A601EE"/>
    <w:rsid w:val="00AB6FAF"/>
    <w:rsid w:val="00AC362D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C92B50"/>
    <w:rsid w:val="00CD510B"/>
    <w:rsid w:val="00D40121"/>
    <w:rsid w:val="00E1042E"/>
    <w:rsid w:val="00E7568A"/>
    <w:rsid w:val="00ED4CC7"/>
    <w:rsid w:val="00EE6152"/>
    <w:rsid w:val="00F64531"/>
    <w:rsid w:val="00F667F5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685B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685BC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85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85B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85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685BCA"/>
    <w:rPr>
      <w:rFonts w:cs="Times New Roman"/>
      <w:b/>
      <w:bCs/>
      <w:color w:val="008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1403" TargetMode="External"/><Relationship Id="rId13" Type="http://schemas.openxmlformats.org/officeDocument/2006/relationships/hyperlink" Target="consultantplus://offline/main?base=LAW;n=112356;fld=134;dst=10000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019" TargetMode="External"/><Relationship Id="rId12" Type="http://schemas.openxmlformats.org/officeDocument/2006/relationships/hyperlink" Target="http://garant.krasnodar.ru/document?id=2060564&amp;sub=100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12033556&amp;sub=101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garant.krasnodar.ru/document?id=10005771&amp;sub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2054854&amp;sub=1404" TargetMode="External"/><Relationship Id="rId14" Type="http://schemas.openxmlformats.org/officeDocument/2006/relationships/hyperlink" Target="consultantplus://offline/main?base=LAW;n=112356;fld=134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70E6-09B0-48B3-8E80-1206A625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1394</Words>
  <Characters>7946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9</cp:revision>
  <cp:lastPrinted>2013-08-13T05:36:00Z</cp:lastPrinted>
  <dcterms:created xsi:type="dcterms:W3CDTF">2013-08-09T11:40:00Z</dcterms:created>
  <dcterms:modified xsi:type="dcterms:W3CDTF">2014-10-13T07:55:00Z</dcterms:modified>
</cp:coreProperties>
</file>